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2FF7" w14:textId="52C781FF" w:rsidR="004C2835" w:rsidRPr="004C2835" w:rsidRDefault="004C2835">
      <w:pPr>
        <w:rPr>
          <w:sz w:val="48"/>
          <w:szCs w:val="48"/>
        </w:rPr>
      </w:pPr>
      <w:r>
        <w:rPr>
          <w:sz w:val="36"/>
          <w:szCs w:val="36"/>
        </w:rPr>
        <w:t xml:space="preserve">                     </w:t>
      </w:r>
      <w:r w:rsidRPr="004C2835">
        <w:rPr>
          <w:sz w:val="48"/>
          <w:szCs w:val="48"/>
        </w:rPr>
        <w:t xml:space="preserve">FDV TITAN KLIKKVINYL </w:t>
      </w:r>
    </w:p>
    <w:p w14:paraId="65D37B80" w14:textId="017DF838" w:rsidR="004C2835" w:rsidRDefault="004C2835" w:rsidP="004C2835">
      <w:pPr>
        <w:ind w:left="1416" w:firstLine="708"/>
      </w:pPr>
      <w:r w:rsidRPr="004C2835">
        <w:t>Forvaltning-Drift -Vedlikehold</w:t>
      </w:r>
    </w:p>
    <w:p w14:paraId="3481B7FE" w14:textId="65D384D9" w:rsidR="004C2835" w:rsidRDefault="004C2835" w:rsidP="004C2835">
      <w:r>
        <w:t>Dimensjoner: Alle</w:t>
      </w:r>
    </w:p>
    <w:p w14:paraId="4E55DF92" w14:textId="77777777" w:rsidR="004C2835" w:rsidRDefault="004C2835" w:rsidP="004C2835"/>
    <w:p w14:paraId="65913CC1" w14:textId="344A94E0" w:rsidR="004C2835" w:rsidRDefault="004C2835" w:rsidP="004C2835">
      <w:pPr>
        <w:rPr>
          <w:b/>
          <w:bCs/>
          <w:u w:val="single"/>
        </w:rPr>
      </w:pPr>
      <w:r w:rsidRPr="004C2835">
        <w:rPr>
          <w:b/>
          <w:bCs/>
          <w:u w:val="single"/>
        </w:rPr>
        <w:t>Teknisk:</w:t>
      </w:r>
    </w:p>
    <w:p w14:paraId="69021E83" w14:textId="4799D8BD" w:rsidR="004C2835" w:rsidRDefault="004C2835" w:rsidP="004C2835">
      <w:r>
        <w:t>Klikksystem 5G</w:t>
      </w:r>
    </w:p>
    <w:p w14:paraId="0758D146" w14:textId="45C252BC" w:rsidR="004C2835" w:rsidRDefault="004C2835" w:rsidP="004C2835">
      <w:r>
        <w:t>Garantier: 30 år Privat/25 år Off.</w:t>
      </w:r>
    </w:p>
    <w:p w14:paraId="7C5B04F7" w14:textId="1D569BE2" w:rsidR="004C2835" w:rsidRDefault="004C2835" w:rsidP="004C2835">
      <w:r>
        <w:t>Underlag Intrigert: KORK eller IXPE 1MM</w:t>
      </w:r>
    </w:p>
    <w:p w14:paraId="05DF5E77" w14:textId="77777777" w:rsidR="004C2835" w:rsidRPr="00EC28E9" w:rsidRDefault="004C2835" w:rsidP="004C2835">
      <w:pPr>
        <w:rPr>
          <w:u w:val="single"/>
        </w:rPr>
      </w:pPr>
    </w:p>
    <w:p w14:paraId="21E32233" w14:textId="6E2FEF3B" w:rsidR="004C2835" w:rsidRPr="00EC28E9" w:rsidRDefault="004C2835" w:rsidP="004C2835">
      <w:pPr>
        <w:rPr>
          <w:b/>
          <w:bCs/>
          <w:u w:val="single"/>
        </w:rPr>
      </w:pPr>
      <w:r w:rsidRPr="00EC28E9">
        <w:rPr>
          <w:b/>
          <w:bCs/>
          <w:u w:val="single"/>
        </w:rPr>
        <w:t>Bruksområde:</w:t>
      </w:r>
    </w:p>
    <w:p w14:paraId="234C9759" w14:textId="5E5CB9F2" w:rsidR="006A3979" w:rsidRDefault="006A3979" w:rsidP="004C2835">
      <w:r>
        <w:t xml:space="preserve">Gulvet egner seg til </w:t>
      </w:r>
      <w:r w:rsidR="009E107B">
        <w:t xml:space="preserve">alle typer </w:t>
      </w:r>
      <w:r>
        <w:t>både privat og kommersielt bruk</w:t>
      </w:r>
      <w:r w:rsidR="00343870">
        <w:t xml:space="preserve"> fra alle rom i hjemmet til butikker og offentlige bygninger.</w:t>
      </w:r>
    </w:p>
    <w:p w14:paraId="58656046" w14:textId="77777777" w:rsidR="00EC28E9" w:rsidRDefault="00EC28E9" w:rsidP="004C2835"/>
    <w:p w14:paraId="4AD42E24" w14:textId="25DAD3B9" w:rsidR="00EC28E9" w:rsidRDefault="00EC28E9" w:rsidP="004C2835">
      <w:r w:rsidRPr="00EC28E9">
        <w:rPr>
          <w:b/>
          <w:bCs/>
          <w:u w:val="single"/>
        </w:rPr>
        <w:t>Antatt levetid:</w:t>
      </w:r>
    </w:p>
    <w:p w14:paraId="2D2A0A1A" w14:textId="106B8FA2" w:rsidR="00EC28E9" w:rsidRDefault="00FE6F48" w:rsidP="004C2835">
      <w:r>
        <w:t xml:space="preserve">Antatt levetid på gulvet er </w:t>
      </w:r>
      <w:r w:rsidR="00B827FC">
        <w:t>25-</w:t>
      </w:r>
      <w:r>
        <w:t>30 år ved normal bruk og slitasje</w:t>
      </w:r>
      <w:r w:rsidR="00043F89">
        <w:t xml:space="preserve">. Ekstrem bruk i offentlige bygninger diverse </w:t>
      </w:r>
      <w:r w:rsidR="00E075E5">
        <w:t>en del mindre avhengig av vedlikeholdet.</w:t>
      </w:r>
    </w:p>
    <w:p w14:paraId="17238007" w14:textId="77777777" w:rsidR="00D35A35" w:rsidRDefault="00D35A35" w:rsidP="004C2835"/>
    <w:p w14:paraId="5DF3C30F" w14:textId="4D2DD3D7" w:rsidR="00D35A35" w:rsidRDefault="00D35A35" w:rsidP="004C2835">
      <w:pPr>
        <w:rPr>
          <w:b/>
          <w:bCs/>
          <w:u w:val="single"/>
        </w:rPr>
      </w:pPr>
      <w:r w:rsidRPr="00D35A35">
        <w:rPr>
          <w:b/>
          <w:bCs/>
          <w:u w:val="single"/>
        </w:rPr>
        <w:t>Garantibestemmelser:</w:t>
      </w:r>
      <w:r>
        <w:rPr>
          <w:b/>
          <w:bCs/>
          <w:u w:val="single"/>
        </w:rPr>
        <w:t xml:space="preserve"> </w:t>
      </w:r>
    </w:p>
    <w:p w14:paraId="043C1614" w14:textId="6F2DB0F2" w:rsidR="003E27DF" w:rsidRDefault="00F27565" w:rsidP="004C2835">
      <w:r>
        <w:t xml:space="preserve">Gulvet </w:t>
      </w:r>
      <w:r w:rsidR="00601CFA">
        <w:t>skal kontrolleres for defekter før og under montering, og legges i henhold til leggeanvisningen i hver pakke.</w:t>
      </w:r>
      <w:r w:rsidR="006A0F0B">
        <w:t xml:space="preserve"> Produsent påtar seg ikke ansvar for gulv som monteres </w:t>
      </w:r>
      <w:r w:rsidR="001A309F">
        <w:t>i rom med feil rom temperatur,</w:t>
      </w:r>
      <w:r w:rsidR="002D6C2B">
        <w:t xml:space="preserve"> </w:t>
      </w:r>
      <w:r w:rsidR="001A309F">
        <w:t>fuktighet skjeve undergulv</w:t>
      </w:r>
      <w:r w:rsidR="002D6C2B">
        <w:t xml:space="preserve"> eller lignende.</w:t>
      </w:r>
      <w:r w:rsidR="00886925">
        <w:t xml:space="preserve"> </w:t>
      </w:r>
      <w:r w:rsidR="00CC36EC">
        <w:t>Overflaten med mønsteret må være slitt helt ned</w:t>
      </w:r>
      <w:r w:rsidR="002741C9">
        <w:t xml:space="preserve">, og påtar seg ikke ansvar for </w:t>
      </w:r>
      <w:r w:rsidR="00B177B9">
        <w:t>skader som kommer av mekaniske påkjenninger.</w:t>
      </w:r>
      <w:r w:rsidR="007642CC">
        <w:t xml:space="preserve"> Garantien gjelder ved normal bruk</w:t>
      </w:r>
      <w:r w:rsidR="00427AC4">
        <w:t xml:space="preserve"> og etter gulvets egenskaper som beskrevet i Tekniske datablader EPD osv.</w:t>
      </w:r>
    </w:p>
    <w:p w14:paraId="17C21386" w14:textId="77777777" w:rsidR="00B5206C" w:rsidRDefault="00B5206C" w:rsidP="004C2835"/>
    <w:p w14:paraId="4498BEE9" w14:textId="77777777" w:rsidR="00C3529D" w:rsidRDefault="00C3529D" w:rsidP="004C2835"/>
    <w:p w14:paraId="75B63DDA" w14:textId="77777777" w:rsidR="00C3529D" w:rsidRDefault="00C3529D" w:rsidP="004C2835"/>
    <w:p w14:paraId="3C006121" w14:textId="77777777" w:rsidR="00C3529D" w:rsidRDefault="00C3529D" w:rsidP="004C2835"/>
    <w:p w14:paraId="5849B7B4" w14:textId="77777777" w:rsidR="00C3529D" w:rsidRDefault="00C3529D" w:rsidP="004C2835"/>
    <w:p w14:paraId="29EEF2B1" w14:textId="77777777" w:rsidR="00C3529D" w:rsidRDefault="00C3529D" w:rsidP="004C2835"/>
    <w:p w14:paraId="72B404F0" w14:textId="60559D84" w:rsidR="00B5206C" w:rsidRDefault="006E4CB5" w:rsidP="004C2835">
      <w:r w:rsidRPr="006E4CB5">
        <w:rPr>
          <w:b/>
          <w:bCs/>
          <w:u w:val="single"/>
        </w:rPr>
        <w:lastRenderedPageBreak/>
        <w:t>Før Installering:</w:t>
      </w:r>
    </w:p>
    <w:p w14:paraId="515F11DC" w14:textId="11B703A4" w:rsidR="00452604" w:rsidRDefault="00507B63" w:rsidP="004C2835">
      <w:r>
        <w:t>Den relative fuktigheten i bygget må være mellom 30</w:t>
      </w:r>
      <w:r w:rsidR="00452604">
        <w:t xml:space="preserve"> og 65%, uavhengig av årstid. Temperaturen</w:t>
      </w:r>
      <w:r w:rsidR="00B56D66">
        <w:t xml:space="preserve"> må ligge mellom 17 og 25 grader.</w:t>
      </w:r>
      <w:r w:rsidR="00AA2F6D">
        <w:t xml:space="preserve"> </w:t>
      </w:r>
      <w:r w:rsidR="00B56D66">
        <w:t>Bygget skal være lukket og varmesystemet tatt i bruk</w:t>
      </w:r>
      <w:r w:rsidR="00467CDD">
        <w:t xml:space="preserve">. Fuktigheten i betong </w:t>
      </w:r>
      <w:r w:rsidR="001840F9">
        <w:t>må være mindre enn 75% RF med gulvarme 85% RF</w:t>
      </w:r>
      <w:r w:rsidR="0060393F">
        <w:t xml:space="preserve"> uten. Undergulvet skal være plant, maks avvik er 2mm pr to meter rettholt</w:t>
      </w:r>
      <w:r w:rsidR="00AA2F6D">
        <w:t>.</w:t>
      </w:r>
      <w:r w:rsidR="00CB6180">
        <w:t xml:space="preserve"> </w:t>
      </w:r>
      <w:r w:rsidR="004412F5">
        <w:t>Klikk vinylen skal a</w:t>
      </w:r>
      <w:r w:rsidR="00CB6180">
        <w:t>kklimatiseres</w:t>
      </w:r>
      <w:r w:rsidR="00C3529D">
        <w:t xml:space="preserve"> i ubrutt innpakning</w:t>
      </w:r>
      <w:r w:rsidR="00CB6180">
        <w:t xml:space="preserve"> i to døgn</w:t>
      </w:r>
      <w:r w:rsidR="00C3529D">
        <w:t xml:space="preserve"> i samme rom som det skal monteres.</w:t>
      </w:r>
      <w:r w:rsidR="007163DC">
        <w:t xml:space="preserve"> </w:t>
      </w:r>
    </w:p>
    <w:p w14:paraId="008476A8" w14:textId="77777777" w:rsidR="00A86116" w:rsidRDefault="00A86116" w:rsidP="004C2835"/>
    <w:p w14:paraId="53B4793C" w14:textId="2DFE83E1" w:rsidR="00A86116" w:rsidRDefault="009507AF" w:rsidP="004C2835">
      <w:pPr>
        <w:rPr>
          <w:b/>
          <w:bCs/>
          <w:u w:val="single"/>
        </w:rPr>
      </w:pPr>
      <w:r w:rsidRPr="009507AF">
        <w:rPr>
          <w:b/>
          <w:bCs/>
          <w:u w:val="single"/>
        </w:rPr>
        <w:t>Rengjøring /Vedlikehold:</w:t>
      </w:r>
    </w:p>
    <w:p w14:paraId="543164D2" w14:textId="77777777" w:rsidR="00F51DF0" w:rsidRDefault="00AA2B7E" w:rsidP="004C2835">
      <w:r>
        <w:t xml:space="preserve">For å beholde glans og utseende i </w:t>
      </w:r>
      <w:r w:rsidR="00DF3F91">
        <w:t>et klikkvinylgulv bær du unngå å bruke fettholdige rengjøringsmidler slik som for eksempel grønnsåpe</w:t>
      </w:r>
      <w:r w:rsidR="007D3E5F">
        <w:t xml:space="preserve"> da disse vil danne en film på </w:t>
      </w:r>
      <w:r w:rsidR="00F53206">
        <w:t>overflaten. Universalrengjøringsmidler for klikk vinyl fjerner skitt uten å etterlate seg en film</w:t>
      </w:r>
      <w:r w:rsidR="002C47D2">
        <w:t xml:space="preserve"> hvis den brukes riktig. Daglig rengjøring benyttes støvsuging</w:t>
      </w:r>
      <w:r w:rsidR="00286102">
        <w:t xml:space="preserve"> eller feiebrett. Normal rengjøring anvendes </w:t>
      </w:r>
      <w:r w:rsidR="001C5491">
        <w:t>en fuktig mopp</w:t>
      </w:r>
      <w:r w:rsidR="00A10E90">
        <w:t xml:space="preserve"> </w:t>
      </w:r>
      <w:r w:rsidR="001C5491">
        <w:t>(god oppvridd</w:t>
      </w:r>
      <w:r w:rsidR="00A10E90">
        <w:t xml:space="preserve"> og varmt vann)</w:t>
      </w:r>
    </w:p>
    <w:p w14:paraId="3BE4B24F" w14:textId="396232AA" w:rsidR="00F51DF0" w:rsidRDefault="00F51DF0" w:rsidP="004C2835">
      <w:r w:rsidRPr="00AC165A">
        <w:rPr>
          <w:b/>
          <w:bCs/>
          <w:u w:val="single"/>
        </w:rPr>
        <w:t xml:space="preserve">Ved </w:t>
      </w:r>
      <w:r w:rsidR="00AC165A" w:rsidRPr="00AC165A">
        <w:rPr>
          <w:b/>
          <w:bCs/>
          <w:u w:val="single"/>
        </w:rPr>
        <w:t>vanskelige flekker diverse</w:t>
      </w:r>
      <w:r w:rsidR="00AC165A">
        <w:t>:</w:t>
      </w:r>
    </w:p>
    <w:p w14:paraId="7D3AFB56" w14:textId="0C98924E" w:rsidR="00A10E90" w:rsidRDefault="00DC1C9A" w:rsidP="004C2835">
      <w:r>
        <w:t xml:space="preserve"> Følg blandingsinstruksen </w:t>
      </w:r>
      <w:r w:rsidR="00317465">
        <w:t>som står på rengjøringsmiddelet</w:t>
      </w:r>
      <w:r w:rsidR="00573A5F">
        <w:t xml:space="preserve"> </w:t>
      </w:r>
      <w:r w:rsidR="004D7A8A">
        <w:t>og bruk PH-nøytral rengjøringsmiddel for vinyl gulvet</w:t>
      </w:r>
      <w:r w:rsidR="007A20FB">
        <w:t xml:space="preserve"> og en mopp som ikke loer.</w:t>
      </w:r>
    </w:p>
    <w:p w14:paraId="4F19979C" w14:textId="23568F90" w:rsidR="007A20FB" w:rsidRDefault="004F0275" w:rsidP="004C2835">
      <w:r>
        <w:t>Tørk over i et</w:t>
      </w:r>
      <w:r w:rsidR="004F530E">
        <w:t>t</w:t>
      </w:r>
      <w:r>
        <w:t>erkant</w:t>
      </w:r>
      <w:r w:rsidR="004F530E">
        <w:t xml:space="preserve"> slik det ikke ligger rester etter rengjøringsmiddel og van</w:t>
      </w:r>
      <w:r w:rsidR="00A709D5">
        <w:t>n på gulvet.</w:t>
      </w:r>
    </w:p>
    <w:p w14:paraId="025F9407" w14:textId="3EAEA54E" w:rsidR="00AC165A" w:rsidRDefault="00607D4D" w:rsidP="004C2835">
      <w:r>
        <w:t>Beskytt også gulvet ved å bruke filtknotter under møb</w:t>
      </w:r>
      <w:r w:rsidR="00955170">
        <w:t>elben. Ha en dørmatte/avskrapningsmatte</w:t>
      </w:r>
      <w:r w:rsidR="00037092">
        <w:t xml:space="preserve"> ved inngangsdøren.</w:t>
      </w:r>
    </w:p>
    <w:p w14:paraId="0F65CA3F" w14:textId="27DE0CAA" w:rsidR="006D63DF" w:rsidRDefault="006D63DF" w:rsidP="004C2835"/>
    <w:p w14:paraId="53DB41A1" w14:textId="77777777" w:rsidR="00A10E90" w:rsidRPr="00AA2B7E" w:rsidRDefault="00A10E90" w:rsidP="004C2835"/>
    <w:p w14:paraId="1D85B500" w14:textId="77777777" w:rsidR="004C2835" w:rsidRDefault="004C2835" w:rsidP="004C2835"/>
    <w:p w14:paraId="062153D5" w14:textId="77777777" w:rsidR="004C2835" w:rsidRPr="004C2835" w:rsidRDefault="004C2835" w:rsidP="004C2835"/>
    <w:sectPr w:rsidR="004C2835" w:rsidRPr="004C2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35"/>
    <w:rsid w:val="00037092"/>
    <w:rsid w:val="00043F89"/>
    <w:rsid w:val="000C59E3"/>
    <w:rsid w:val="001112B0"/>
    <w:rsid w:val="001840F9"/>
    <w:rsid w:val="001A309F"/>
    <w:rsid w:val="001C5491"/>
    <w:rsid w:val="002741C9"/>
    <w:rsid w:val="00286102"/>
    <w:rsid w:val="002C47D2"/>
    <w:rsid w:val="002D6C2B"/>
    <w:rsid w:val="00317465"/>
    <w:rsid w:val="00343870"/>
    <w:rsid w:val="003E27DF"/>
    <w:rsid w:val="00427AC4"/>
    <w:rsid w:val="004412F5"/>
    <w:rsid w:val="00452604"/>
    <w:rsid w:val="00467CDD"/>
    <w:rsid w:val="004C2835"/>
    <w:rsid w:val="004D7A8A"/>
    <w:rsid w:val="004F0275"/>
    <w:rsid w:val="004F530E"/>
    <w:rsid w:val="00507B63"/>
    <w:rsid w:val="00573A5F"/>
    <w:rsid w:val="00601CFA"/>
    <w:rsid w:val="0060393F"/>
    <w:rsid w:val="00607D4D"/>
    <w:rsid w:val="006A0F0B"/>
    <w:rsid w:val="006A3979"/>
    <w:rsid w:val="006D63DF"/>
    <w:rsid w:val="006E4CB5"/>
    <w:rsid w:val="007163DC"/>
    <w:rsid w:val="007642CC"/>
    <w:rsid w:val="00775542"/>
    <w:rsid w:val="007A20FB"/>
    <w:rsid w:val="007D3E5F"/>
    <w:rsid w:val="00845E35"/>
    <w:rsid w:val="00886925"/>
    <w:rsid w:val="009507AF"/>
    <w:rsid w:val="00955170"/>
    <w:rsid w:val="009E107B"/>
    <w:rsid w:val="00A10E90"/>
    <w:rsid w:val="00A709D5"/>
    <w:rsid w:val="00A86116"/>
    <w:rsid w:val="00AA2B7E"/>
    <w:rsid w:val="00AA2F6D"/>
    <w:rsid w:val="00AC165A"/>
    <w:rsid w:val="00B177B9"/>
    <w:rsid w:val="00B5206C"/>
    <w:rsid w:val="00B56D66"/>
    <w:rsid w:val="00B827FC"/>
    <w:rsid w:val="00C3529D"/>
    <w:rsid w:val="00CB6180"/>
    <w:rsid w:val="00CC36EC"/>
    <w:rsid w:val="00D35A35"/>
    <w:rsid w:val="00DC1C9A"/>
    <w:rsid w:val="00DF3F91"/>
    <w:rsid w:val="00E075E5"/>
    <w:rsid w:val="00E34AF3"/>
    <w:rsid w:val="00EC28E9"/>
    <w:rsid w:val="00F27565"/>
    <w:rsid w:val="00F51DF0"/>
    <w:rsid w:val="00F53206"/>
    <w:rsid w:val="00F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D197"/>
  <w15:chartTrackingRefBased/>
  <w15:docId w15:val="{CD836547-C655-481E-9C67-29EF2CB5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2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2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2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2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2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2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2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2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2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C2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C2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C2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C28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C28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C28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C28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C28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C283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C2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C2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C2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C2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C2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C283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C283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C283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C2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C283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C2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overå</dc:creator>
  <cp:keywords/>
  <dc:description/>
  <cp:lastModifiedBy>frode overå</cp:lastModifiedBy>
  <cp:revision>2</cp:revision>
  <dcterms:created xsi:type="dcterms:W3CDTF">2026-02-02T13:17:00Z</dcterms:created>
  <dcterms:modified xsi:type="dcterms:W3CDTF">2026-02-02T13:17:00Z</dcterms:modified>
</cp:coreProperties>
</file>